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检测报告</w:t>
      </w:r>
    </w:p>
    <w:p>
      <w:pPr>
        <w:pStyle w:val="Heading1"/>
      </w:pPr>
      <w:r>
        <w:t>基本信息: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6480"/>
      </w:tblGrid>
      <w:tr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文件名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IMG_20231201_151000.jpg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检测时间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2025-03-26 14:22:15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检测状态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已完成: YOLO检测, 关键点检测, PointRend检测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数据类型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  <w:sz w:val="20"/>
              </w:rPr>
              <w:t>真实检测数据</w:t>
            </w:r>
          </w:p>
        </w:tc>
      </w:tr>
    </w:tbl>
    <w:p>
      <w:pPr>
        <w:pStyle w:val="Heading1"/>
      </w:pPr>
      <w:r>
        <w:t>原始图片: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0231201_151000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检测结果:</w:t>
      </w:r>
    </w:p>
    <w:p>
      <w:pPr>
        <w:pStyle w:val="Heading2"/>
      </w:pPr>
      <w:r>
        <w:t>YOLO检测结果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yolo_detect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关键点检测结果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eypoint_detect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PointRend检测结果</w:t>
      </w:r>
    </w:p>
    <w:p>
      <w:r>
        <w:drawing>
          <wp:inline xmlns:a="http://schemas.openxmlformats.org/drawingml/2006/main" xmlns:pic="http://schemas.openxmlformats.org/drawingml/2006/picture">
            <wp:extent cx="5486400" cy="4114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intrend_detec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1"/>
      </w:pPr>
      <w:r>
        <w:t>YOLO检测结果: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1440"/>
        <w:gridCol w:w="4320"/>
      </w:tblGrid>
      <w:tr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对象类型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置信度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边界框 (x1,y1,x2,y2)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belt3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0.27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(2151,542,2218,639)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0.28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(2262,483,2333,551)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belt3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0.37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(2208,596,2266,647)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0.51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(1660,1547,1696,1587)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0.52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(2336,489,2406,559)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0.57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(2544,932,2581,963)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0.62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(2377,512,2447,580)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(1619,1552,1662,1605)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(2408,714,2437,751)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spec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(2243,649,2291,697)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(2105,946,2145,980)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(2262,484,2336,556)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(2021,1301,2067,1339)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0.69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(1004,877,1044,911)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0.71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(1971,483,2021,529)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0.71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(2252,938,2292,976)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0.72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(2468,271,2506,312)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(2318,718,2349,754)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(1720,783,1756,816)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(2265,1068,2306,1108)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(1887,685,1914,720)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belt1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(2510,164,2560,213)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(1786,1160,1823,1194)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(1127,763,1165,798)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(2361,824,2398,864)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0.74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(1481,740,1522,776)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hook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0.75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(1738,1259,1819,1297)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0.75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(2085,1181,2123,1213)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0.75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(1521,1681,1578,1743)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hook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0.75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(1037,831,1100,872)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(2195,1393,2233,1429)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(2981,1037,3033,1092)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(2812,1009,2844,1042)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(2188,1226,2225,1261)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(2585,1195,2620,1230)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(1295,1872,1328,1906)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(2021,505,2080,568)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belt2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(2071,1562,2119,1611)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yellow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(1259,2068,1329,2131)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0.79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(1083,1100,1146,1160)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hook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0.79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(1911,902,1955,966)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0.80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(1926,1211,1993,1267)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0.81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(2906,1205,2979,1249)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white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0.81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(1318,2082,1406,2169)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s_plug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0.82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(1908,1694,1978,1762)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0.85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(2330,557,2390,622)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tab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(2324,902,2434,986)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black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0.86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(2065,777,2158,870)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white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(943,948,1028,1032)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b_plug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0.88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(2471,548,2553,638)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white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0.89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(2153,539,2211,639)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five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0.93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(2248,472,2560,646)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motor</w:t>
            </w:r>
          </w:p>
        </w:tc>
        <w:tc>
          <w:tcPr>
            <w:tcW w:type="dxa" w:w="1440"/>
          </w:tcPr>
          <w:p>
            <w:r>
              <w:rPr>
                <w:rFonts w:ascii="宋体" w:hAnsi="宋体"/>
              </w:rPr>
              <w:t>0.97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(2597,48,2859,296)</w:t>
            </w:r>
          </w:p>
        </w:tc>
      </w:tr>
    </w:tbl>
    <w:p>
      <w:r>
        <w:rPr>
          <w:rFonts w:ascii="宋体" w:hAnsi="宋体"/>
        </w:rPr>
        <w:t>检测已执行，但详细数据不可用</w:t>
      </w:r>
    </w:p>
    <w:p/>
    <w:p>
      <w:pPr>
        <w:pStyle w:val="Heading1"/>
      </w:pPr>
      <w:r>
        <w:t>人体关键点检测结果: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rPr>
                <w:rFonts w:ascii="宋体" w:hAnsi="宋体"/>
                <w:b/>
              </w:rPr>
              <w:t>关键点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  <w:b/>
              </w:rPr>
              <w:t>X坐标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  <w:b/>
              </w:rPr>
              <w:t>Y坐标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  <w:b/>
              </w:rPr>
              <w:t>置信度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鼻子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2666.18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85.49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1.06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左眼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2650.83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821.84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16.71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右眼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2485.77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948.40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13.41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左耳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2205.55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933.06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63.87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右耳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2040.50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940.73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29.05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左肩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1886.95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894.71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156.58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右肩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1725.73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1370.26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383.02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左肘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1641.29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1730.77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1.93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右肘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1284.30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1949.37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6.11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左手腕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977.22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979.08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19.89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右手腕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2527.99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856.36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85.43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左臀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2988.62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1063.45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3.41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右臀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2915.69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1232.20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7.86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左膝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2270.81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1132.49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67.06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右膝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2063.53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534.20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1.36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左脚踝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2005.95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507.36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196.14</w:t>
            </w:r>
          </w:p>
        </w:tc>
      </w:tr>
      <w:tr>
        <w:tc>
          <w:tcPr>
            <w:tcW w:type="dxa" w:w="2160"/>
          </w:tcPr>
          <w:p>
            <w:r>
              <w:rPr>
                <w:rFonts w:ascii="宋体" w:hAnsi="宋体"/>
              </w:rPr>
              <w:t>右脚踝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2121.11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825.67</w:t>
            </w:r>
          </w:p>
        </w:tc>
        <w:tc>
          <w:tcPr>
            <w:tcW w:type="dxa" w:w="2160"/>
          </w:tcPr>
          <w:p>
            <w:r>
              <w:rPr>
                <w:rFonts w:ascii="宋体" w:hAnsi="宋体"/>
              </w:rPr>
              <w:t>7.79</w:t>
            </w:r>
          </w:p>
        </w:tc>
      </w:tr>
    </w:tbl>
    <w:p/>
    <w:p>
      <w:pPr>
        <w:pStyle w:val="Heading1"/>
      </w:pPr>
      <w:r>
        <w:t>PointRend检测结果: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对象类型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置信度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  <w:b/>
              </w:rPr>
              <w:t>区域位置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6-61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(1533,1389,1735,1742)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113-1131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(2201,480,2329,726)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11-112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(2309,616,2512,860)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2-21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(2470,964,2963,1275)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11-113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(2295,732,2529,880)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113-1132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(2166,550,2282,736)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8-81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(1255,1959,1317,2123)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1-12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(2649,857,3021,1095)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112-1121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(2319,487,2402,634)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22-222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(2023,1153,2261,1335)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6-7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(1613,1375,1721,1722)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111-1113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(2338,556,2433,721)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11-111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(2435,704,2523,843)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0-1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(2492,69,2837,824)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7-71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(1535,1715,1638,1842)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1-2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(2482,824,2665,968)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51-511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(1066,803,1134,1159)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5-51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(1076,700,1906,880)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22-223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(1938,1135,2257,1258)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1-11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(2513,789,2649,874)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51-512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(954,791,1081,1023)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22-221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(1917,1153,2273,1760)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4-5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(1881,872,2024,942)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8-82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(1268,1962,1391,2164)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112-1122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(2266,486,2335,630)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5-6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(1700,872,1888,1401)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7-8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(1265,1720,1621,1947)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2-22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(2261,959,2479,1152)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4-41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(1874,627,2032,920)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111-1112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(2380,521,2448,693)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3-4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(2016,913,2203,955)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2-3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(2189,917,2483,965)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3-31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(2074,789,2219,930)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111-1111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(2444,554,2546,711)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41-411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(1906,508,2069,633)</w:t>
            </w:r>
          </w:p>
        </w:tc>
      </w:tr>
      <w:tr>
        <w:tc>
          <w:tcPr>
            <w:tcW w:type="dxa" w:w="2880"/>
          </w:tcPr>
          <w:p>
            <w:r>
              <w:rPr>
                <w:rFonts w:ascii="宋体" w:hAnsi="宋体"/>
              </w:rPr>
              <w:t>41-412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1.00</w:t>
            </w:r>
          </w:p>
        </w:tc>
        <w:tc>
          <w:tcPr>
            <w:tcW w:type="dxa" w:w="2880"/>
          </w:tcPr>
          <w:p>
            <w:r>
              <w:rPr>
                <w:rFonts w:ascii="宋体" w:hAnsi="宋体"/>
              </w:rPr>
              <w:t>边界框: (1893,488,2013,625)</w:t>
            </w:r>
          </w:p>
        </w:tc>
      </w:tr>
    </w:tbl>
    <w:p/>
    <w:p>
      <w:pPr>
        <w:pStyle w:val="Heading1"/>
      </w:pPr>
      <w:r>
        <w:t>检测耗时: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宋体" w:hAnsi="宋体"/>
                <w:b/>
              </w:rPr>
              <w:t>检测类型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  <w:b/>
              </w:rPr>
              <w:t>执行时间 (秒)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</w:rPr>
              <w:t>YOLO检测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1.1361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</w:rPr>
              <w:t>关键点检测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8.7125</w:t>
            </w:r>
          </w:p>
        </w:tc>
      </w:tr>
      <w:tr>
        <w:tc>
          <w:tcPr>
            <w:tcW w:type="dxa" w:w="4320"/>
          </w:tcPr>
          <w:p>
            <w:r>
              <w:rPr>
                <w:rFonts w:ascii="宋体" w:hAnsi="宋体"/>
              </w:rPr>
              <w:t>PointRend检测</w:t>
            </w:r>
          </w:p>
        </w:tc>
        <w:tc>
          <w:tcPr>
            <w:tcW w:type="dxa" w:w="4320"/>
          </w:tcPr>
          <w:p>
            <w:r>
              <w:rPr>
                <w:rFonts w:ascii="宋体" w:hAnsi="宋体"/>
              </w:rPr>
              <w:t>21.7925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 w:ascii="宋体" w:hAnsi="宋体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rFonts w:ascii="宋体" w:hAnsi="宋体"/>
      <w:sz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